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240"/>
        <w:jc w:val="center"/>
        <w:rPr>
          <w:rFonts w:eastAsia="Times New Roman" w:cs="Times New Roman" w:ascii="Verdana" w:hAnsi="Verdana"/>
          <w:b/>
          <w:bCs/>
          <w:color w:val="555555"/>
          <w:sz w:val="21"/>
          <w:szCs w:val="21"/>
        </w:rPr>
      </w:pPr>
      <w:r>
        <w:rPr>
          <w:rFonts w:eastAsia="Times New Roman" w:cs="Times New Roman" w:ascii="Verdana" w:hAnsi="Verdana"/>
          <w:b/>
          <w:bCs/>
          <w:color w:val="555555"/>
          <w:sz w:val="21"/>
          <w:szCs w:val="21"/>
        </w:rPr>
        <w:t xml:space="preserve">Insurance Benefits Verification </w:t>
      </w:r>
    </w:p>
    <w:p>
      <w:pPr>
        <w:pStyle w:val="Normal"/>
        <w:spacing w:lineRule="auto" w:line="240" w:before="0" w:after="240"/>
        <w:jc w:val="center"/>
        <w:rPr>
          <w:rFonts w:ascii="Verdana" w:hAnsi="Verdana"/>
          <w:b/>
          <w:bCs/>
          <w:sz w:val="21"/>
          <w:szCs w:val="21"/>
        </w:rPr>
      </w:pPr>
      <w:r>
        <w:rPr>
          <w:rFonts w:ascii="Verdana" w:hAnsi="Verdana"/>
          <w:b/>
          <w:bCs/>
          <w:sz w:val="21"/>
          <w:szCs w:val="21"/>
        </w:rPr>
      </w:r>
    </w:p>
    <w:p>
      <w:pPr>
        <w:pStyle w:val="Normal"/>
        <w:spacing w:lineRule="auto" w:line="240" w:before="0" w:after="240"/>
        <w:rPr>
          <w:rFonts w:eastAsia="Times New Roman" w:cs="Times New Roman" w:ascii="Verdana" w:hAnsi="Verdana"/>
          <w:color w:val="555555"/>
          <w:sz w:val="21"/>
          <w:szCs w:val="21"/>
        </w:rPr>
      </w:pPr>
      <w:r>
        <w:rPr>
          <w:rFonts w:eastAsia="Times New Roman" w:cs="Times New Roman" w:ascii="Verdana" w:hAnsi="Verdana"/>
          <w:color w:val="555555"/>
          <w:sz w:val="21"/>
          <w:szCs w:val="21"/>
        </w:rPr>
        <w:t xml:space="preserve">Below is a list of questions we recommend that you to ask your insurance.  We highly recommend you document your call with the date, time, and name of representative in case there are future issues with </w:t>
      </w:r>
      <w:r>
        <w:rPr>
          <w:rFonts w:eastAsia="Times New Roman" w:cs="Times New Roman" w:ascii="Verdana" w:hAnsi="Verdana"/>
          <w:color w:val="555555"/>
          <w:sz w:val="21"/>
          <w:szCs w:val="21"/>
        </w:rPr>
        <w:t>your insurance</w:t>
      </w:r>
      <w:r>
        <w:rPr>
          <w:rFonts w:eastAsia="Times New Roman" w:cs="Times New Roman" w:ascii="Verdana" w:hAnsi="Verdana"/>
          <w:color w:val="555555"/>
          <w:sz w:val="21"/>
          <w:szCs w:val="21"/>
        </w:rPr>
        <w:t xml:space="preserve">. </w:t>
      </w:r>
    </w:p>
    <w:p>
      <w:pPr>
        <w:pStyle w:val="Normal"/>
        <w:spacing w:lineRule="auto" w:line="240" w:before="0" w:after="240"/>
        <w:rPr>
          <w:rFonts w:eastAsia="Times New Roman" w:cs="Times New Roman" w:ascii="Verdana" w:hAnsi="Verdana"/>
          <w:color w:val="555555"/>
          <w:sz w:val="21"/>
          <w:szCs w:val="21"/>
        </w:rPr>
      </w:pPr>
      <w:r>
        <w:rPr>
          <w:rFonts w:eastAsia="Times New Roman" w:cs="Times New Roman" w:ascii="Verdana" w:hAnsi="Verdana"/>
          <w:color w:val="555555"/>
          <w:sz w:val="21"/>
          <w:szCs w:val="21"/>
        </w:rPr>
        <w:t>Date ___________</w:t>
      </w:r>
    </w:p>
    <w:p>
      <w:pPr>
        <w:pStyle w:val="Normal"/>
        <w:spacing w:lineRule="auto" w:line="240" w:before="0" w:after="240"/>
        <w:rPr>
          <w:rFonts w:eastAsia="Times New Roman" w:cs="Times New Roman" w:ascii="Verdana" w:hAnsi="Verdana"/>
          <w:color w:val="555555"/>
          <w:sz w:val="21"/>
          <w:szCs w:val="21"/>
        </w:rPr>
      </w:pPr>
      <w:r>
        <w:rPr>
          <w:rFonts w:eastAsia="Times New Roman" w:cs="Times New Roman" w:ascii="Verdana" w:hAnsi="Verdana"/>
          <w:color w:val="555555"/>
          <w:sz w:val="21"/>
          <w:szCs w:val="21"/>
        </w:rPr>
        <w:t>Time ___________</w:t>
      </w:r>
    </w:p>
    <w:p>
      <w:pPr>
        <w:pStyle w:val="Normal"/>
        <w:spacing w:lineRule="auto" w:line="240" w:before="0" w:after="240"/>
        <w:rPr>
          <w:rFonts w:eastAsia="Times New Roman" w:cs="Times New Roman" w:ascii="Verdana" w:hAnsi="Verdana"/>
          <w:color w:val="555555"/>
          <w:sz w:val="21"/>
          <w:szCs w:val="21"/>
        </w:rPr>
      </w:pPr>
      <w:r>
        <w:rPr>
          <w:rFonts w:eastAsia="Times New Roman" w:cs="Times New Roman" w:ascii="Verdana" w:hAnsi="Verdana"/>
          <w:color w:val="555555"/>
          <w:sz w:val="21"/>
          <w:szCs w:val="21"/>
        </w:rPr>
        <w:t>Name of insurance representative ___________________________________</w:t>
      </w:r>
    </w:p>
    <w:p>
      <w:pPr>
        <w:pStyle w:val="ListParagraph"/>
        <w:numPr>
          <w:ilvl w:val="0"/>
          <w:numId w:val="1"/>
        </w:numPr>
        <w:spacing w:lineRule="auto" w:line="240" w:before="0" w:after="240"/>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t>Do I have acupuncture coverage on my plan?</w:t>
      </w:r>
    </w:p>
    <w:p>
      <w:pPr>
        <w:pStyle w:val="Normal"/>
        <w:spacing w:lineRule="auto" w:line="240" w:before="0" w:after="240"/>
        <w:ind w:left="0" w:right="0" w:hanging="0"/>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ListParagraph"/>
        <w:numPr>
          <w:ilvl w:val="0"/>
          <w:numId w:val="1"/>
        </w:numPr>
        <w:spacing w:lineRule="auto" w:line="240" w:before="0" w:after="240"/>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t>Is Christina Jackson an in network provider on my plan? If not, do I have out of network benefits for acupuncture?</w:t>
      </w:r>
    </w:p>
    <w:p>
      <w:pPr>
        <w:pStyle w:val="Normal"/>
        <w:numPr>
          <w:ilvl w:val="0"/>
          <w:numId w:val="1"/>
        </w:numPr>
        <w:spacing w:lineRule="auto" w:line="240" w:beforeAutospacing="1" w:afterAutospacing="1"/>
        <w:rPr>
          <w:rFonts w:eastAsia="Times New Roman" w:cs="Times New Roman" w:ascii="Verdana" w:hAnsi="Verdana"/>
          <w:color w:val="555555"/>
          <w:sz w:val="21"/>
          <w:szCs w:val="21"/>
        </w:rPr>
      </w:pPr>
      <w:r>
        <w:rPr>
          <w:rFonts w:eastAsia="Times New Roman" w:cs="Times New Roman" w:ascii="Verdana" w:hAnsi="Verdana"/>
          <w:color w:val="555555"/>
          <w:sz w:val="21"/>
          <w:szCs w:val="21"/>
        </w:rPr>
        <w:t>Are there restrictions as to what type of provider can perform these services? (Some plans will only cover acupuncture performed by a physician).</w:t>
      </w:r>
    </w:p>
    <w:p>
      <w:pPr>
        <w:pStyle w:val="ListParagraph"/>
        <w:spacing w:lineRule="auto" w:line="240" w:beforeAutospacing="1" w:afterAutospacing="1"/>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ListParagraph"/>
        <w:numPr>
          <w:ilvl w:val="0"/>
          <w:numId w:val="1"/>
        </w:numPr>
        <w:spacing w:lineRule="auto" w:line="240" w:beforeAutospacing="1" w:afterAutospacing="1"/>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t>Do I need a referral or pre-authorization?</w:t>
      </w:r>
    </w:p>
    <w:p>
      <w:pPr>
        <w:pStyle w:val="Normal"/>
        <w:spacing w:lineRule="auto" w:line="240" w:beforeAutospacing="1" w:afterAutospacing="1"/>
        <w:ind w:left="720" w:right="0" w:hanging="0"/>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Normal"/>
        <w:numPr>
          <w:ilvl w:val="0"/>
          <w:numId w:val="1"/>
        </w:numPr>
        <w:spacing w:lineRule="auto" w:line="240" w:beforeAutospacing="1" w:afterAutospacing="1"/>
        <w:rPr>
          <w:rFonts w:eastAsia="Times New Roman" w:cs="Times New Roman" w:ascii="Verdana" w:hAnsi="Verdana"/>
          <w:color w:val="555555"/>
          <w:sz w:val="21"/>
          <w:szCs w:val="21"/>
        </w:rPr>
      </w:pPr>
      <w:r>
        <w:rPr>
          <w:rFonts w:eastAsia="Times New Roman" w:cs="Times New Roman" w:ascii="Verdana" w:hAnsi="Verdana"/>
          <w:color w:val="555555"/>
          <w:sz w:val="21"/>
          <w:szCs w:val="21"/>
        </w:rPr>
        <w:t>Is there a limit to the number of visits or dollar amount  per year and when does my calendar year start?</w:t>
      </w:r>
    </w:p>
    <w:p>
      <w:pPr>
        <w:pStyle w:val="ListParagraph"/>
        <w:spacing w:lineRule="auto" w:line="240" w:beforeAutospacing="1" w:afterAutospacing="1"/>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ListParagraph"/>
        <w:numPr>
          <w:ilvl w:val="0"/>
          <w:numId w:val="1"/>
        </w:numPr>
        <w:spacing w:lineRule="auto" w:line="240" w:beforeAutospacing="1" w:afterAutospacing="1"/>
        <w:contextualSpacing/>
        <w:rPr>
          <w:rFonts w:eastAsia="Times New Roman" w:cs="Times New Roman" w:ascii="Verdana" w:hAnsi="Verdana"/>
          <w:color w:val="555555"/>
          <w:sz w:val="21"/>
          <w:szCs w:val="21"/>
        </w:rPr>
      </w:pPr>
      <w:bookmarkStart w:id="0" w:name="_GoBack"/>
      <w:bookmarkEnd w:id="0"/>
      <w:r>
        <w:rPr>
          <w:rFonts w:eastAsia="Times New Roman" w:cs="Times New Roman" w:ascii="Verdana" w:hAnsi="Verdana"/>
          <w:color w:val="555555"/>
          <w:sz w:val="21"/>
          <w:szCs w:val="21"/>
        </w:rPr>
        <w:t>What is my copay and coinsurance?</w:t>
      </w:r>
    </w:p>
    <w:p>
      <w:pPr>
        <w:pStyle w:val="Normal"/>
        <w:spacing w:lineRule="auto" w:line="240" w:beforeAutospacing="1" w:afterAutospacing="1"/>
        <w:ind w:left="720" w:right="0" w:hanging="0"/>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Normal"/>
        <w:numPr>
          <w:ilvl w:val="0"/>
          <w:numId w:val="1"/>
        </w:numPr>
        <w:spacing w:lineRule="auto" w:line="240" w:beforeAutospacing="1" w:afterAutospacing="1"/>
        <w:rPr>
          <w:rFonts w:eastAsia="Times New Roman" w:cs="Times New Roman" w:ascii="Verdana" w:hAnsi="Verdana"/>
          <w:color w:val="555555"/>
          <w:sz w:val="21"/>
          <w:szCs w:val="21"/>
        </w:rPr>
      </w:pPr>
      <w:r>
        <w:rPr>
          <w:rFonts w:eastAsia="Times New Roman" w:cs="Times New Roman" w:ascii="Verdana" w:hAnsi="Verdana"/>
          <w:color w:val="555555"/>
          <w:sz w:val="21"/>
          <w:szCs w:val="21"/>
        </w:rPr>
        <w:t>Is the benefit combined with any other benefit such as physical therapy, massage or chiropractic care?</w:t>
      </w:r>
    </w:p>
    <w:p>
      <w:pPr>
        <w:pStyle w:val="Normal"/>
        <w:spacing w:lineRule="auto" w:line="240" w:beforeAutospacing="1" w:afterAutospacing="1"/>
        <w:ind w:left="720" w:right="0" w:hanging="0"/>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ListParagraph"/>
        <w:numPr>
          <w:ilvl w:val="0"/>
          <w:numId w:val="1"/>
        </w:numPr>
        <w:spacing w:lineRule="auto" w:line="240" w:beforeAutospacing="1" w:afterAutospacing="1"/>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t>Is my coverage subject to an annual deductible and has this deductible been met?</w:t>
      </w:r>
      <w:r>
        <w:rPr>
          <w:rFonts w:ascii="Verdana" w:hAnsi="Verdana"/>
          <w:sz w:val="21"/>
          <w:szCs w:val="21"/>
        </w:rPr>
        <w:t xml:space="preserve"> </w:t>
      </w:r>
      <w:r>
        <w:rPr>
          <w:rFonts w:eastAsia="Times New Roman" w:cs="Times New Roman" w:ascii="Verdana" w:hAnsi="Verdana"/>
          <w:color w:val="555555"/>
          <w:sz w:val="21"/>
          <w:szCs w:val="21"/>
        </w:rPr>
        <w:t xml:space="preserve"> </w:t>
      </w:r>
    </w:p>
    <w:p>
      <w:pPr>
        <w:pStyle w:val="Normal"/>
        <w:spacing w:lineRule="auto" w:line="240" w:beforeAutospacing="1" w:afterAutospacing="1"/>
        <w:rPr>
          <w:rFonts w:eastAsia="Times New Roman" w:cs="Times New Roman" w:ascii="Verdana" w:hAnsi="Verdana"/>
          <w:color w:val="555555"/>
          <w:sz w:val="21"/>
          <w:szCs w:val="21"/>
        </w:rPr>
      </w:pPr>
      <w:r>
        <w:rPr>
          <w:rFonts w:eastAsia="Times New Roman" w:cs="Times New Roman" w:ascii="Verdana" w:hAnsi="Verdana"/>
          <w:color w:val="555555"/>
          <w:sz w:val="21"/>
          <w:szCs w:val="21"/>
        </w:rPr>
      </w:r>
    </w:p>
    <w:p>
      <w:pPr>
        <w:pStyle w:val="ListParagraph"/>
        <w:numPr>
          <w:ilvl w:val="0"/>
          <w:numId w:val="1"/>
        </w:numPr>
        <w:spacing w:lineRule="auto" w:line="240" w:beforeAutospacing="1" w:afterAutospacing="1"/>
        <w:contextualSpacing/>
        <w:rPr>
          <w:rFonts w:eastAsia="Times New Roman" w:cs="Times New Roman" w:ascii="Verdana" w:hAnsi="Verdana"/>
          <w:color w:val="555555"/>
          <w:sz w:val="21"/>
          <w:szCs w:val="21"/>
        </w:rPr>
      </w:pPr>
      <w:r>
        <w:rPr>
          <w:rFonts w:eastAsia="Times New Roman" w:cs="Times New Roman" w:ascii="Verdana" w:hAnsi="Verdana"/>
          <w:color w:val="555555"/>
          <w:sz w:val="21"/>
          <w:szCs w:val="21"/>
        </w:rPr>
        <w:t>Are there any restrictions as to the diagnosis codes you cover? (Some plans will only cover pain or anesthesia, for example, and plans rarely cover acupuncture for infertility</w:t>
      </w:r>
    </w:p>
    <w:p>
      <w:pPr>
        <w:pStyle w:val="Normal"/>
        <w:spacing w:lineRule="auto" w:line="240" w:beforeAutospacing="1" w:afterAutospacing="1"/>
        <w:ind w:left="0" w:right="0" w:hanging="0"/>
        <w:rPr>
          <w:rFonts w:ascii="Verdana" w:hAnsi="Verdana"/>
          <w:sz w:val="21"/>
          <w:szCs w:val="21"/>
        </w:rPr>
      </w:pPr>
      <w:r>
        <w:rPr>
          <w:rFonts w:ascii="Verdana" w:hAnsi="Verdana"/>
          <w:sz w:val="21"/>
          <w:szCs w:val="21"/>
        </w:rPr>
      </w:r>
    </w:p>
    <w:sectPr>
      <w:type w:val="nextPage"/>
      <w:pgSz w:w="12240" w:h="15840"/>
      <w:pgMar w:left="1080" w:right="1080" w:header="0" w:top="1080" w:footer="0" w:bottom="10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21815"/>
    <w:basedOn w:val="DefaultParagraphFont"/>
    <w:rPr>
      <w:color w:val="0563C1"/>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a21815"/>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2015-06-11T23:42:00Z</dcterms:created>
  <dc:creator>Christina Jackson</dc:creator>
  <dc:language>en-US</dc:language>
  <cp:lastModifiedBy>Christina Jackson</cp:lastModifiedBy>
  <dcterms:modified xsi:type="dcterms:W3CDTF">2017-10-03T04:07:00Z</dcterms:modified>
  <cp:revision>4</cp:revision>
</cp:coreProperties>
</file>